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sz w:val="24"/>
          <w:szCs w:val="24"/>
          <w:highlight w:val="yellow"/>
          <w:u w:val="none"/>
          <w:vertAlign w:val="baseline"/>
        </w:rPr>
      </w:pPr>
      <w:r w:rsidDel="00000000" w:rsidR="00000000" w:rsidRPr="00000000">
        <w:rPr>
          <w:rFonts w:ascii="Calibri" w:cs="Calibri" w:eastAsia="Calibri" w:hAnsi="Calibri"/>
          <w:highlight w:val="yellow"/>
          <w:rtl w:val="0"/>
        </w:rPr>
        <w:t xml:space="preserve">Date</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Black" w:cs="Arial Black" w:eastAsia="Arial Black" w:hAnsi="Arial Black"/>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highlight w:val="yellow"/>
        </w:rPr>
      </w:pPr>
      <w:r w:rsidDel="00000000" w:rsidR="00000000" w:rsidRPr="00000000">
        <w:rPr>
          <w:rFonts w:ascii="Calibri" w:cs="Calibri" w:eastAsia="Calibri" w:hAnsi="Calibri"/>
          <w:rtl w:val="0"/>
        </w:rPr>
        <w:t xml:space="preserve">To </w:t>
      </w:r>
      <w:r w:rsidDel="00000000" w:rsidR="00000000" w:rsidRPr="00000000">
        <w:rPr>
          <w:rFonts w:ascii="Calibri" w:cs="Calibri" w:eastAsia="Calibri" w:hAnsi="Calibri"/>
          <w:highlight w:val="yellow"/>
          <w:rtl w:val="0"/>
        </w:rPr>
        <w:t xml:space="preserve">NAME of Principle, </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Little People of America (LPA) is a nonprofit organization that provides support and information to people of short stature and their families. LPA is dedicated to improving the quality of life for people with dwarfism throughout their lives while celebrating with great pride Little People's (LP) contribution to social diversity.  LPA strives to bring solutions and global awareness to the prominent issues affecting individuals with short stature and their families.</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October is Dwarfism Awareness Month. We wanted to share a li</w:t>
      </w:r>
      <w:r w:rsidDel="00000000" w:rsidR="00000000" w:rsidRPr="00000000">
        <w:rPr>
          <w:rFonts w:ascii="Calibri" w:cs="Calibri" w:eastAsia="Calibri" w:hAnsi="Calibri"/>
          <w:rtl w:val="0"/>
        </w:rPr>
        <w:t xml:space="preserve">st of  books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with </w:t>
      </w:r>
      <w:r w:rsidDel="00000000" w:rsidR="00000000" w:rsidRPr="00000000">
        <w:rPr>
          <w:rFonts w:ascii="Calibri" w:cs="Calibri" w:eastAsia="Calibri" w:hAnsi="Calibri"/>
          <w:rtl w:val="0"/>
        </w:rPr>
        <w:t xml:space="preserve">the 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ubject matter promoting the acceptance of people with short stature and/or physical </w:t>
      </w:r>
      <w:r w:rsidDel="00000000" w:rsidR="00000000" w:rsidRPr="00000000">
        <w:rPr>
          <w:rFonts w:ascii="Calibri" w:cs="Calibri" w:eastAsia="Calibri" w:hAnsi="Calibri"/>
          <w:rtl w:val="0"/>
        </w:rPr>
        <w:t xml:space="preserve">disabilities</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These books have been selected to send a powerful message to all age groups within your school.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rPr>
      </w:pPr>
      <w:r w:rsidDel="00000000" w:rsidR="00000000" w:rsidRPr="00000000">
        <w:rPr>
          <w:rFonts w:ascii="Calibri" w:cs="Calibri" w:eastAsia="Calibri" w:hAnsi="Calibri"/>
          <w:rtl w:val="0"/>
        </w:rPr>
        <w:br w:type="textWrapping"/>
        <w:t xml:space="preserve">The books are as follows:</w:t>
      </w:r>
    </w:p>
    <w:p w:rsidR="00000000" w:rsidDel="00000000" w:rsidP="00000000" w:rsidRDefault="00000000" w:rsidRPr="00000000" w14:paraId="0000000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The Thing about Georgie by Lisa Graff</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Cork &amp; Fuzz, Short and Tall</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Short, What matters is how big you are inside by Holly Goldberg Sloan</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Spooky the Square Pumpkin by Joe Troliano</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Stand Tall by Molly Lou Melon</w:t>
      </w:r>
    </w:p>
    <w:p w:rsidR="00000000" w:rsidDel="00000000" w:rsidP="00000000" w:rsidRDefault="00000000" w:rsidRPr="00000000" w14:paraId="0000000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Hey Little Ant by Philip and Hannah Hoose</w:t>
      </w:r>
    </w:p>
    <w:p w:rsidR="00000000" w:rsidDel="00000000" w:rsidP="00000000" w:rsidRDefault="00000000" w:rsidRPr="00000000" w14:paraId="0000000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Little Lucy Big Race by Matt Rolloff </w:t>
      </w:r>
    </w:p>
    <w:p w:rsidR="00000000" w:rsidDel="00000000" w:rsidP="00000000" w:rsidRDefault="00000000" w:rsidRPr="00000000" w14:paraId="0000001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Calibri" w:cs="Calibri" w:eastAsia="Calibri" w:hAnsi="Calibri"/>
        </w:rPr>
      </w:pPr>
      <w:r w:rsidDel="00000000" w:rsidR="00000000" w:rsidRPr="00000000">
        <w:rPr>
          <w:rFonts w:ascii="Calibri" w:cs="Calibri" w:eastAsia="Calibri" w:hAnsi="Calibri"/>
          <w:rtl w:val="0"/>
        </w:rPr>
        <w:t xml:space="preserve">Not Too Big…Not too Small..Just right for me. Understanding Dwarfism </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We’re confident the addition of these books to your library will help your staff and student body better understand your student with dwarfism. We encourage your librarian to create a display of these books for the month of October to promote awareness and acceptance of people with dwarfism.</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For additional information, we invite you to visit our website at</w:t>
      </w:r>
      <w:r w:rsidDel="00000000" w:rsidR="00000000" w:rsidRPr="00000000">
        <w:rPr>
          <w:rFonts w:ascii="Calibri" w:cs="Calibri" w:eastAsia="Calibri" w:hAnsi="Calibri"/>
          <w:rtl w:val="0"/>
        </w:rPr>
        <w:t xml:space="preserve"> </w:t>
      </w:r>
      <w:hyperlink r:id="rId7">
        <w:r w:rsidDel="00000000" w:rsidR="00000000" w:rsidRPr="00000000">
          <w:rPr>
            <w:rFonts w:ascii="Calibri" w:cs="Calibri" w:eastAsia="Calibri" w:hAnsi="Calibri"/>
            <w:u w:val="single"/>
            <w:rtl w:val="0"/>
          </w:rPr>
          <w:t xml:space="preserve">www.lpaonline.org</w:t>
        </w:r>
      </w:hyperlink>
      <w:r w:rsidDel="00000000" w:rsidR="00000000" w:rsidRPr="00000000">
        <w:rPr>
          <w:rFonts w:ascii="Calibri" w:cs="Calibri" w:eastAsia="Calibri" w:hAnsi="Calibri"/>
          <w:rtl w:val="0"/>
        </w:rPr>
        <w:t xml:space="preserve"> and (INSERT </w:t>
      </w:r>
      <w:r w:rsidDel="00000000" w:rsidR="00000000" w:rsidRPr="00000000">
        <w:rPr>
          <w:rFonts w:ascii="Calibri" w:cs="Calibri" w:eastAsia="Calibri" w:hAnsi="Calibri"/>
          <w:highlight w:val="yellow"/>
          <w:rtl w:val="0"/>
        </w:rPr>
        <w:t xml:space="preserve">CHAPTER/DISTRICT WEBSITE INFO</w:t>
      </w:r>
      <w:r w:rsidDel="00000000" w:rsidR="00000000" w:rsidRPr="00000000">
        <w:rPr>
          <w:rFonts w:ascii="Calibri" w:cs="Calibri" w:eastAsia="Calibri" w:hAnsi="Calibri"/>
          <w:rtl w:val="0"/>
        </w:rPr>
        <w:t xml:space="preserve">)</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On our website you will find a page dedicated to educational resources. Our organization is also available for staff education, classroom presentations, and other support you may need to best serve the needs of your LP student. </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October 25</w:t>
      </w:r>
      <w:r w:rsidDel="00000000" w:rsidR="00000000" w:rsidRPr="00000000">
        <w:rPr>
          <w:rFonts w:ascii="Calibri" w:cs="Calibri" w:eastAsia="Calibri" w:hAnsi="Calibri"/>
          <w:b w:val="0"/>
          <w:i w:val="0"/>
          <w:smallCaps w:val="0"/>
          <w:strike w:val="0"/>
          <w:sz w:val="24"/>
          <w:szCs w:val="24"/>
          <w:u w:val="none"/>
          <w:shd w:fill="auto" w:val="clear"/>
          <w:vertAlign w:val="superscript"/>
          <w:rtl w:val="0"/>
        </w:rPr>
        <w:t xml:space="preserve">th</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 is International Dwarfism Awareness Day. It is on this day we encourage everyone to wear green in support of those with dwarfism. We encourage you to celebrate your LP student and the pride they have in being a little person. I have enclosed an information page that may be helpful in educating your staff and students about how to best support your LP student.</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Please let us know if we can be of any further assistance or support. </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Fonts w:ascii="Calibri" w:cs="Calibri" w:eastAsia="Calibri" w:hAnsi="Calibri"/>
          <w:rtl w:val="0"/>
        </w:rPr>
        <w:t xml:space="preserve">Sincerely, </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Calibri" w:cs="Calibri" w:eastAsia="Calibri" w:hAnsi="Calibri"/>
          <w:b w:val="0"/>
          <w:i w:val="0"/>
          <w:smallCaps w:val="0"/>
          <w:strike w:val="0"/>
          <w:color w:val="2f5496"/>
          <w:sz w:val="24"/>
          <w:szCs w:val="24"/>
          <w:u w:val="none"/>
          <w:shd w:fill="auto" w:val="clear"/>
          <w:vertAlign w:val="baseline"/>
        </w:rPr>
      </w:pPr>
      <w:r w:rsidDel="00000000" w:rsidR="00000000" w:rsidRPr="00000000">
        <w:rPr>
          <w:rtl w:val="0"/>
        </w:rPr>
      </w:r>
    </w:p>
    <w:sectPr>
      <w:headerReference r:id="rId8" w:type="default"/>
      <w:footerReference r:id="rId9" w:type="default"/>
      <w:pgSz w:h="15840" w:w="12240" w:orient="portrait"/>
      <w:pgMar w:bottom="720" w:top="720" w:left="720" w:right="720" w:header="440" w:footer="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Times New Roman"/>
  <w:font w:name="Tahoma">
    <w:embedRegular w:fontKey="{00000000-0000-0000-0000-000000000000}" r:id="rId1" w:subsetted="0"/>
    <w:embedBold w:fontKey="{00000000-0000-0000-0000-000000000000}" r:id="rId2" w:subsetted="0"/>
  </w:font>
  <w:font w:name="Arial Black">
    <w:embedRegular w:fontKey="{00000000-0000-0000-0000-000000000000}" r:id="rId3"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2f5496"/>
        <w:sz w:val="24"/>
        <w:szCs w:val="24"/>
        <w:highlight w:val="white"/>
        <w:u w:val="none"/>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296" w:right="0" w:hanging="1296"/>
      <w:jc w:val="left"/>
    </w:pPr>
    <w:rPr>
      <w:rFonts w:ascii="Tahoma" w:cs="Tahoma" w:eastAsia="Tahoma" w:hAnsi="Tahoma"/>
      <w:b w:val="0"/>
      <w:i w:val="0"/>
      <w:smallCaps w:val="0"/>
      <w:strike w:val="0"/>
      <w:color w:val="000000"/>
      <w:sz w:val="32"/>
      <w:szCs w:val="32"/>
      <w:u w:val="none"/>
      <w:shd w:fill="auto" w:val="clear"/>
      <w:vertAlign w:val="baseline"/>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0"/>
      <w:pageBreakBefore w:val="0"/>
      <w:widowControl w:val="1"/>
      <w:pBdr>
        <w:top w:space="0" w:sz="0" w:val="nil"/>
        <w:left w:space="0" w:sz="0" w:val="nil"/>
        <w:bottom w:space="0" w:sz="0" w:val="nil"/>
        <w:right w:space="0" w:sz="0" w:val="nil"/>
        <w:between w:space="0" w:sz="0" w:val="nil"/>
      </w:pBdr>
      <w:shd w:fill="auto" w:val="clear"/>
      <w:spacing w:after="120" w:before="60" w:line="240" w:lineRule="auto"/>
      <w:ind w:left="0" w:right="0" w:firstLine="0"/>
      <w:jc w:val="left"/>
    </w:pPr>
    <w:rPr>
      <w:rFonts w:ascii="Tahoma" w:cs="Tahoma" w:eastAsia="Tahoma" w:hAnsi="Tahoma"/>
      <w:b w:val="1"/>
      <w:i w:val="0"/>
      <w:smallCaps w:val="0"/>
      <w:strike w:val="0"/>
      <w:color w:val="872200"/>
      <w:sz w:val="20"/>
      <w:szCs w:val="20"/>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name w:val="Normal"/>
    <w:next w:val="Normal"/>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table" w:styleId="TableNormal">
    <w:name w:val="Table Normal"/>
    <w:next w:val="TableNormal"/>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NoList">
    <w:name w:val="No List"/>
    <w:next w:val="NoList"/>
    <w:autoRedefine w:val="0"/>
    <w:hidden w:val="0"/>
    <w:qFormat w:val="0"/>
    <w:pPr>
      <w:suppressAutoHyphens w:val="1"/>
      <w:spacing w:line="1" w:lineRule="atLeast"/>
      <w:ind w:leftChars="-1" w:rightChars="0" w:firstLineChars="-1"/>
      <w:textDirection w:val="btLr"/>
      <w:textAlignment w:val="top"/>
      <w:outlineLvl w:val="0"/>
    </w:pPr>
  </w:style>
  <w:style w:type="paragraph" w:styleId="FreeForm">
    <w:name w:val="Free Form"/>
    <w:next w:val="FreeForm"/>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US" w:val="en-US"/>
    </w:rPr>
  </w:style>
  <w:style w:type="paragraph" w:styleId="heading1">
    <w:name w:val="heading 1"/>
    <w:next w:val="Normal"/>
    <w:autoRedefine w:val="0"/>
    <w:hidden w:val="0"/>
    <w:qFormat w:val="0"/>
    <w:pPr>
      <w:keepNext w:val="1"/>
      <w:suppressAutoHyphens w:val="1"/>
      <w:spacing w:line="1" w:lineRule="atLeast"/>
      <w:ind w:left="1296" w:leftChars="-1" w:rightChars="0" w:firstLineChars="-1"/>
      <w:textDirection w:val="btLr"/>
      <w:textAlignment w:val="top"/>
      <w:outlineLvl w:val="0"/>
    </w:pPr>
    <w:rPr>
      <w:rFonts w:ascii="Tahoma" w:eastAsia="ヒラギノ角ゴ Pro W3" w:hAnsi="Tahoma"/>
      <w:color w:val="000000"/>
      <w:w w:val="100"/>
      <w:kern w:val="32"/>
      <w:position w:val="-1"/>
      <w:sz w:val="32"/>
      <w:effect w:val="none"/>
      <w:vertAlign w:val="baseline"/>
      <w:cs w:val="0"/>
      <w:em w:val="none"/>
      <w:lang w:bidi="ar-SA" w:eastAsia="en-US" w:val="en-US"/>
    </w:rPr>
  </w:style>
  <w:style w:type="paragraph" w:styleId="TitleA">
    <w:name w:val="Title A"/>
    <w:next w:val="TitleA"/>
    <w:autoRedefine w:val="0"/>
    <w:hidden w:val="0"/>
    <w:qFormat w:val="0"/>
    <w:pPr>
      <w:suppressAutoHyphens w:val="1"/>
      <w:spacing w:line="1" w:lineRule="atLeast"/>
      <w:ind w:leftChars="-1" w:rightChars="0" w:firstLineChars="-1"/>
      <w:jc w:val="right"/>
      <w:textDirection w:val="btLr"/>
      <w:textAlignment w:val="top"/>
      <w:outlineLvl w:val="0"/>
    </w:pPr>
    <w:rPr>
      <w:rFonts w:ascii="Arial Black" w:eastAsia="ヒラギノ角ゴ Pro W3" w:hAnsi="Arial Black"/>
      <w:color w:val="c0c384"/>
      <w:w w:val="100"/>
      <w:kern w:val="28"/>
      <w:position w:val="-1"/>
      <w:sz w:val="40"/>
      <w:effect w:val="none"/>
      <w:vertAlign w:val="baseline"/>
      <w:cs w:val="0"/>
      <w:em w:val="none"/>
      <w:lang w:bidi="ar-SA" w:eastAsia="en-US" w:val="en-US"/>
    </w:rPr>
  </w:style>
  <w:style w:type="paragraph" w:styleId="heading3">
    <w:name w:val="heading 3"/>
    <w:next w:val="Normal"/>
    <w:autoRedefine w:val="0"/>
    <w:hidden w:val="0"/>
    <w:qFormat w:val="0"/>
    <w:pPr>
      <w:keepNext w:val="1"/>
      <w:suppressAutoHyphens w:val="1"/>
      <w:spacing w:after="120" w:before="60" w:line="1" w:lineRule="atLeast"/>
      <w:ind w:leftChars="-1" w:rightChars="0" w:firstLineChars="-1"/>
      <w:textDirection w:val="btLr"/>
      <w:textAlignment w:val="top"/>
      <w:outlineLvl w:val="2"/>
    </w:pPr>
    <w:rPr>
      <w:rFonts w:ascii="Tahoma Bold" w:eastAsia="ヒラギノ角ゴ Pro W3" w:hAnsi="Tahoma Bold"/>
      <w:color w:val="872200"/>
      <w:w w:val="100"/>
      <w:position w:val="-1"/>
      <w:effect w:val="none"/>
      <w:vertAlign w:val="baseline"/>
      <w:cs w:val="0"/>
      <w:em w:val="none"/>
      <w:lang w:bidi="ar-SA" w:eastAsia="en-US" w:val="en-US"/>
    </w:rPr>
  </w:style>
  <w:style w:type="paragraph" w:styleId="TableGrid1">
    <w:name w:val="Table Grid1"/>
    <w:next w:val="TableGrid1"/>
    <w:autoRedefine w:val="0"/>
    <w:hidden w:val="0"/>
    <w:qFormat w:val="0"/>
    <w:pPr>
      <w:suppressAutoHyphens w:val="1"/>
      <w:spacing w:line="1" w:lineRule="atLeast"/>
      <w:ind w:leftChars="-1" w:rightChars="0" w:firstLineChars="-1"/>
      <w:textDirection w:val="btLr"/>
      <w:textAlignment w:val="top"/>
      <w:outlineLvl w:val="0"/>
    </w:pPr>
    <w:rPr>
      <w:color w:val="000000"/>
      <w:w w:val="100"/>
      <w:position w:val="-1"/>
      <w:effect w:val="none"/>
      <w:vertAlign w:val="baseline"/>
      <w:cs w:val="0"/>
      <w:em w:val="none"/>
      <w:lang w:bidi="ar-SA" w:eastAsia="en-US" w:val="en-US"/>
    </w:rPr>
  </w:style>
  <w:style w:type="paragraph" w:styleId="BodyText1">
    <w:name w:val="Body Text1"/>
    <w:next w:val="BodyText1"/>
    <w:autoRedefine w:val="0"/>
    <w:hidden w:val="0"/>
    <w:qFormat w:val="0"/>
    <w:pPr>
      <w:suppressAutoHyphens w:val="1"/>
      <w:spacing w:after="240" w:before="240" w:line="1" w:lineRule="atLeast"/>
      <w:ind w:leftChars="-1" w:rightChars="0" w:firstLineChars="-1"/>
      <w:textDirection w:val="btLr"/>
      <w:textAlignment w:val="top"/>
      <w:outlineLvl w:val="0"/>
    </w:pPr>
    <w:rPr>
      <w:rFonts w:ascii="Tahoma" w:eastAsia="ヒラギノ角ゴ Pro W3" w:hAnsi="Tahoma"/>
      <w:color w:val="000000"/>
      <w:spacing w:val="4"/>
      <w:w w:val="100"/>
      <w:position w:val="-1"/>
      <w:effect w:val="none"/>
      <w:vertAlign w:val="baseline"/>
      <w:cs w:val="0"/>
      <w:em w:val="none"/>
      <w:lang w:bidi="ar-SA" w:eastAsia="en-US" w:val="en-US"/>
    </w:rPr>
  </w:style>
  <w:style w:type="paragraph" w:styleId="BodyText21">
    <w:name w:val="Body Text 21"/>
    <w:next w:val="BodyText21"/>
    <w:autoRedefine w:val="0"/>
    <w:hidden w:val="0"/>
    <w:qFormat w:val="0"/>
    <w:pPr>
      <w:suppressAutoHyphens w:val="1"/>
      <w:spacing w:after="40" w:before="40" w:line="1" w:lineRule="atLeast"/>
      <w:ind w:leftChars="-1" w:rightChars="0" w:firstLineChars="-1"/>
      <w:textDirection w:val="btLr"/>
      <w:textAlignment w:val="top"/>
      <w:outlineLvl w:val="0"/>
    </w:pPr>
    <w:rPr>
      <w:rFonts w:ascii="Tahoma" w:eastAsia="ヒラギノ角ゴ Pro W3" w:hAnsi="Tahoma"/>
      <w:color w:val="000000"/>
      <w:spacing w:val="4"/>
      <w:w w:val="100"/>
      <w:position w:val="-1"/>
      <w:effect w:val="none"/>
      <w:vertAlign w:val="baseline"/>
      <w:cs w:val="0"/>
      <w:em w:val="none"/>
      <w:lang w:bidi="ar-SA" w:eastAsia="en-US" w:val="en-US"/>
    </w:rPr>
  </w:style>
  <w:style w:type="paragraph" w:styleId="BalloonText">
    <w:name w:val="Balloon Text"/>
    <w:basedOn w:val="Normal"/>
    <w:next w:val="BalloonText"/>
    <w:autoRedefine w:val="0"/>
    <w:hidden w:val="0"/>
    <w:qFormat w:val="0"/>
    <w:pPr>
      <w:suppressAutoHyphens w:val="1"/>
      <w:spacing w:line="1" w:lineRule="atLeast"/>
      <w:ind w:leftChars="-1" w:rightChars="0" w:firstLineChars="-1"/>
      <w:textDirection w:val="btLr"/>
      <w:textAlignment w:val="top"/>
      <w:outlineLvl w:val="0"/>
    </w:pPr>
    <w:rPr>
      <w:rFonts w:ascii="Segoe UI" w:cs="Segoe UI" w:eastAsia="ヒラギノ角ゴ Pro W3" w:hAnsi="Segoe UI"/>
      <w:color w:val="000000"/>
      <w:w w:val="100"/>
      <w:position w:val="-1"/>
      <w:sz w:val="18"/>
      <w:szCs w:val="18"/>
      <w:effect w:val="none"/>
      <w:vertAlign w:val="baseline"/>
      <w:cs w:val="0"/>
      <w:em w:val="none"/>
      <w:lang w:bidi="ar-SA" w:eastAsia="en-US" w:val="en-US"/>
    </w:rPr>
  </w:style>
  <w:style w:type="character" w:styleId="BalloonTextChar">
    <w:name w:val="Balloon Text Char"/>
    <w:next w:val="BalloonTextChar"/>
    <w:autoRedefine w:val="0"/>
    <w:hidden w:val="0"/>
    <w:qFormat w:val="0"/>
    <w:rPr>
      <w:rFonts w:ascii="Segoe UI" w:cs="Segoe UI" w:eastAsia="ヒラギノ角ゴ Pro W3" w:hAnsi="Segoe UI"/>
      <w:color w:val="000000"/>
      <w:w w:val="100"/>
      <w:position w:val="-1"/>
      <w:sz w:val="18"/>
      <w:szCs w:val="18"/>
      <w:effect w:val="none"/>
      <w:vertAlign w:val="baseline"/>
      <w:cs w:val="0"/>
      <w:em w:val="none"/>
      <w:lang/>
    </w:rPr>
  </w:style>
  <w:style w:type="paragraph" w:styleId="Header">
    <w:name w:val="Header"/>
    <w:basedOn w:val="Normal"/>
    <w:next w:val="Head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HeaderChar">
    <w:name w:val="Header Char"/>
    <w:next w:val="HeaderChar"/>
    <w:autoRedefine w:val="0"/>
    <w:hidden w:val="0"/>
    <w:qFormat w:val="0"/>
    <w:rPr>
      <w:color w:val="000000"/>
      <w:w w:val="100"/>
      <w:position w:val="-1"/>
      <w:sz w:val="24"/>
      <w:szCs w:val="24"/>
      <w:effect w:val="none"/>
      <w:vertAlign w:val="baseline"/>
      <w:cs w:val="0"/>
      <w:em w:val="none"/>
      <w:lang/>
    </w:rPr>
  </w:style>
  <w:style w:type="paragraph" w:styleId="Footer">
    <w:name w:val="Footer"/>
    <w:basedOn w:val="Normal"/>
    <w:next w:val="Footer"/>
    <w:autoRedefine w:val="0"/>
    <w:hidden w:val="0"/>
    <w:qFormat w:val="0"/>
    <w:pPr>
      <w:tabs>
        <w:tab w:val="center" w:leader="none" w:pos="4680"/>
        <w:tab w:val="right" w:leader="none" w:pos="9360"/>
      </w:tabs>
      <w:suppressAutoHyphens w:val="1"/>
      <w:spacing w:line="1" w:lineRule="atLeast"/>
      <w:ind w:leftChars="-1" w:rightChars="0" w:firstLineChars="-1"/>
      <w:textDirection w:val="btLr"/>
      <w:textAlignment w:val="top"/>
      <w:outlineLvl w:val="0"/>
    </w:pPr>
    <w:rPr>
      <w:color w:val="000000"/>
      <w:w w:val="100"/>
      <w:position w:val="-1"/>
      <w:sz w:val="24"/>
      <w:szCs w:val="24"/>
      <w:effect w:val="none"/>
      <w:vertAlign w:val="baseline"/>
      <w:cs w:val="0"/>
      <w:em w:val="none"/>
      <w:lang w:bidi="ar-SA" w:eastAsia="en-US" w:val="en-US"/>
    </w:rPr>
  </w:style>
  <w:style w:type="character" w:styleId="FooterChar">
    <w:name w:val="Footer Char"/>
    <w:next w:val="FooterChar"/>
    <w:autoRedefine w:val="0"/>
    <w:hidden w:val="0"/>
    <w:qFormat w:val="0"/>
    <w:rPr>
      <w:color w:val="000000"/>
      <w:w w:val="100"/>
      <w:position w:val="-1"/>
      <w:sz w:val="24"/>
      <w:szCs w:val="24"/>
      <w:effect w:val="none"/>
      <w:vertAlign w:val="baseline"/>
      <w:cs w:val="0"/>
      <w:em w:val="none"/>
      <w:lang/>
    </w:rPr>
  </w:style>
  <w:style w:type="character" w:styleId="Hyperlink">
    <w:name w:val="Hyperlink"/>
    <w:next w:val="Hyperlink"/>
    <w:autoRedefine w:val="0"/>
    <w:hidden w:val="0"/>
    <w:qFormat w:val="0"/>
    <w:rPr>
      <w:color w:val="0563c1"/>
      <w:w w:val="100"/>
      <w:position w:val="-1"/>
      <w:u w:val="single"/>
      <w:effect w:val="none"/>
      <w:vertAlign w:val="baseline"/>
      <w:cs w:val="0"/>
      <w:em w:val="none"/>
      <w:lang/>
    </w:rPr>
  </w:style>
  <w:style w:type="character" w:styleId="UnresolvedMention">
    <w:name w:val="Unresolved Mention"/>
    <w:next w:val="UnresolvedMention"/>
    <w:autoRedefine w:val="0"/>
    <w:hidden w:val="0"/>
    <w:qFormat w:val="1"/>
    <w:rPr>
      <w:color w:val="605e5c"/>
      <w:w w:val="100"/>
      <w:position w:val="-1"/>
      <w:effect w:val="none"/>
      <w:shd w:color="auto" w:fill="e1dfdd" w:val="clear"/>
      <w:vertAlign w:val="baseline"/>
      <w:cs w:val="0"/>
      <w:em w:val="none"/>
      <w:lang/>
    </w:rPr>
  </w:style>
  <w:style w:type="paragraph" w:styleId="Normal(Web)">
    <w:name w:val="Normal (Web)"/>
    <w:basedOn w:val="Normal"/>
    <w:next w:val="Normal(Web)"/>
    <w:autoRedefine w:val="0"/>
    <w:hidden w:val="0"/>
    <w:qFormat w:val="1"/>
    <w:pPr>
      <w:suppressAutoHyphens w:val="1"/>
      <w:spacing w:after="100" w:afterAutospacing="1" w:before="100" w:beforeAutospacing="1" w:line="1" w:lineRule="atLeast"/>
      <w:ind w:leftChars="-1" w:rightChars="0" w:firstLineChars="-1"/>
      <w:textDirection w:val="btLr"/>
      <w:textAlignment w:val="top"/>
      <w:outlineLvl w:val="0"/>
    </w:pPr>
    <w:rPr>
      <w:color w:val="auto"/>
      <w:w w:val="100"/>
      <w:position w:val="-1"/>
      <w:sz w:val="24"/>
      <w:szCs w:val="24"/>
      <w:effect w:val="none"/>
      <w:vertAlign w:val="baseline"/>
      <w:cs w:val="0"/>
      <w:em w:val="none"/>
      <w:lang w:bidi="ar-SA"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lpaonline.org"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 Id="rId3" Type="http://schemas.openxmlformats.org/officeDocument/2006/relationships/font" Target="fonts/ArialBlack-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OaHikoQJ/I0L8pHc6q4HPDLskw==">AMUW2mXWRf7oOuEMvlLuWm33oNIQ8twIneBfBzwdtvr8q3fAE/z8jLoQmVztpPv2/UHPw6+4JRaJGKD+80c3QYWRLOsYxYlaJ4iovRmauUTj4hRoZ7OO0y4=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2022-09-08T21:01:00Z</dcterms:created>
  <dc:creator>ruthann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3" name="IsMyDocuments">
    <vt:lpstr>1</vt:lpstr>
  </property>
</Properties>
</file>